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2C2" w:rsidRDefault="007662C2" w:rsidP="007662C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КОНКУРС НА ЗАМЕЩЕНИЕ ВАКАНТНЫХ ДОЛЖНОСТЕЙ ПРОФЕССОРСКО-ПРЕПОДАВАТЕЛЬСКОГО СОСТАВА</w:t>
      </w:r>
    </w:p>
    <w:p w:rsidR="007662C2" w:rsidRDefault="007662C2" w:rsidP="007662C2">
      <w:pPr>
        <w:jc w:val="center"/>
        <w:rPr>
          <w:sz w:val="28"/>
          <w:szCs w:val="28"/>
        </w:rPr>
      </w:pPr>
    </w:p>
    <w:p w:rsidR="007662C2" w:rsidRDefault="007662C2" w:rsidP="007662C2">
      <w:pPr>
        <w:jc w:val="center"/>
        <w:rPr>
          <w:sz w:val="32"/>
          <w:szCs w:val="32"/>
        </w:rPr>
      </w:pPr>
      <w:r>
        <w:rPr>
          <w:sz w:val="32"/>
          <w:szCs w:val="32"/>
        </w:rPr>
        <w:t>Дата размещения на сайте 1</w:t>
      </w:r>
      <w:r w:rsidR="00222459">
        <w:rPr>
          <w:sz w:val="32"/>
          <w:szCs w:val="32"/>
        </w:rPr>
        <w:t>9</w:t>
      </w:r>
      <w:bookmarkStart w:id="0" w:name="_GoBack"/>
      <w:bookmarkEnd w:id="0"/>
      <w:r>
        <w:rPr>
          <w:sz w:val="32"/>
          <w:szCs w:val="32"/>
        </w:rPr>
        <w:t xml:space="preserve"> мая 2024 года</w:t>
      </w:r>
    </w:p>
    <w:p w:rsidR="007662C2" w:rsidRDefault="007662C2" w:rsidP="007662C2">
      <w:pPr>
        <w:jc w:val="center"/>
        <w:rPr>
          <w:sz w:val="32"/>
          <w:szCs w:val="32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bookmarkStart w:id="1" w:name="_Hlk103348046"/>
      <w:r>
        <w:rPr>
          <w:b/>
          <w:sz w:val="28"/>
          <w:szCs w:val="28"/>
          <w:u w:val="single"/>
        </w:rPr>
        <w:t>Кафедра рисунка:</w:t>
      </w:r>
    </w:p>
    <w:p w:rsidR="007662C2" w:rsidRDefault="007662C2" w:rsidP="007662C2">
      <w:pPr>
        <w:rPr>
          <w:sz w:val="28"/>
          <w:szCs w:val="28"/>
        </w:rPr>
      </w:pPr>
      <w:bookmarkStart w:id="2" w:name="_Hlk140140595"/>
      <w:r>
        <w:rPr>
          <w:sz w:val="28"/>
          <w:szCs w:val="28"/>
        </w:rPr>
        <w:t xml:space="preserve">– ст. преподавателя– </w:t>
      </w:r>
      <w:r w:rsidR="00F218EA">
        <w:rPr>
          <w:sz w:val="28"/>
          <w:szCs w:val="28"/>
        </w:rPr>
        <w:t>2</w:t>
      </w:r>
    </w:p>
    <w:p w:rsidR="007662C2" w:rsidRDefault="007662C2" w:rsidP="007662C2">
      <w:pPr>
        <w:rPr>
          <w:sz w:val="16"/>
          <w:szCs w:val="16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живописи и композиции: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ст. преподавателя– 0,25</w:t>
      </w:r>
    </w:p>
    <w:p w:rsidR="007662C2" w:rsidRDefault="007662C2" w:rsidP="007662C2">
      <w:pPr>
        <w:rPr>
          <w:sz w:val="16"/>
          <w:szCs w:val="16"/>
        </w:rPr>
      </w:pPr>
    </w:p>
    <w:bookmarkEnd w:id="2"/>
    <w:p w:rsidR="007662C2" w:rsidRDefault="007662C2" w:rsidP="007662C2">
      <w:pPr>
        <w:rPr>
          <w:sz w:val="16"/>
          <w:szCs w:val="16"/>
        </w:rPr>
      </w:pPr>
    </w:p>
    <w:bookmarkEnd w:id="1"/>
    <w:p w:rsidR="007662C2" w:rsidRDefault="007662C2" w:rsidP="007662C2">
      <w:pPr>
        <w:rPr>
          <w:sz w:val="16"/>
          <w:szCs w:val="16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теории и истории искусств: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доцента – 0,</w:t>
      </w:r>
      <w:r w:rsidR="00F218EA">
        <w:rPr>
          <w:sz w:val="28"/>
          <w:szCs w:val="28"/>
        </w:rPr>
        <w:t>7</w:t>
      </w:r>
      <w:r>
        <w:rPr>
          <w:sz w:val="28"/>
          <w:szCs w:val="28"/>
        </w:rPr>
        <w:t>5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ст. преподавателя – 0,5</w:t>
      </w:r>
    </w:p>
    <w:p w:rsidR="007662C2" w:rsidRDefault="007662C2" w:rsidP="007662C2">
      <w:pPr>
        <w:rPr>
          <w:sz w:val="16"/>
          <w:szCs w:val="16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архитектуры: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профессора – 0,25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 xml:space="preserve">– ст. преподавателя – </w:t>
      </w:r>
      <w:r w:rsidR="00F218EA">
        <w:rPr>
          <w:sz w:val="28"/>
          <w:szCs w:val="28"/>
        </w:rPr>
        <w:t>0,5</w:t>
      </w:r>
    </w:p>
    <w:p w:rsidR="007662C2" w:rsidRDefault="007662C2" w:rsidP="007662C2">
      <w:pPr>
        <w:rPr>
          <w:b/>
          <w:sz w:val="28"/>
          <w:szCs w:val="28"/>
          <w:u w:val="single"/>
        </w:rPr>
      </w:pPr>
      <w:bookmarkStart w:id="3" w:name="_Hlk140141299"/>
    </w:p>
    <w:bookmarkEnd w:id="3"/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русского и иностранных языков: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2A4720">
        <w:rPr>
          <w:sz w:val="28"/>
          <w:szCs w:val="28"/>
        </w:rPr>
        <w:t>доцента</w:t>
      </w:r>
      <w:r>
        <w:rPr>
          <w:sz w:val="28"/>
          <w:szCs w:val="28"/>
        </w:rPr>
        <w:t xml:space="preserve">– </w:t>
      </w:r>
      <w:r w:rsidR="002A4720">
        <w:rPr>
          <w:sz w:val="28"/>
          <w:szCs w:val="28"/>
        </w:rPr>
        <w:t>0</w:t>
      </w:r>
      <w:r>
        <w:rPr>
          <w:sz w:val="28"/>
          <w:szCs w:val="28"/>
        </w:rPr>
        <w:t>,5</w:t>
      </w:r>
    </w:p>
    <w:p w:rsidR="007662C2" w:rsidRDefault="007662C2" w:rsidP="007662C2">
      <w:pPr>
        <w:ind w:firstLine="709"/>
        <w:jc w:val="both"/>
        <w:rPr>
          <w:b/>
          <w:sz w:val="28"/>
          <w:szCs w:val="28"/>
        </w:rPr>
      </w:pP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>по должностям научно – педагогических работников отвечают утверждённым квалификационным характеристикам соответствующих должностей.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>: конкурс состоится 1</w:t>
      </w:r>
      <w:r w:rsidR="005B5C78">
        <w:rPr>
          <w:sz w:val="28"/>
          <w:szCs w:val="28"/>
        </w:rPr>
        <w:t>8</w:t>
      </w:r>
      <w:r>
        <w:rPr>
          <w:sz w:val="28"/>
          <w:szCs w:val="28"/>
        </w:rPr>
        <w:t xml:space="preserve"> ию</w:t>
      </w:r>
      <w:r w:rsidR="005B5C78">
        <w:rPr>
          <w:sz w:val="28"/>
          <w:szCs w:val="28"/>
        </w:rPr>
        <w:t>л</w:t>
      </w:r>
      <w:r>
        <w:rPr>
          <w:sz w:val="28"/>
          <w:szCs w:val="28"/>
        </w:rPr>
        <w:t>я 2024 года на заседании Учёного совета в 11.00 по адресу: 109004, г. Москва, Товарищеский пер. д. 30.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sz w:val="28"/>
          <w:szCs w:val="28"/>
        </w:rPr>
        <w:t>до 0</w:t>
      </w:r>
      <w:r w:rsidR="002F214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ию</w:t>
      </w:r>
      <w:r w:rsidR="002F2145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я 2024 года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</w:p>
    <w:p w:rsidR="007662C2" w:rsidRDefault="007662C2" w:rsidP="007662C2">
      <w:pPr>
        <w:ind w:firstLine="709"/>
        <w:jc w:val="both"/>
      </w:pPr>
      <w:r>
        <w:rPr>
          <w:sz w:val="28"/>
          <w:szCs w:val="28"/>
        </w:rPr>
        <w:t xml:space="preserve"> 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</w:t>
      </w:r>
      <w:proofErr w:type="gramStart"/>
      <w:r>
        <w:rPr>
          <w:sz w:val="28"/>
          <w:szCs w:val="28"/>
        </w:rPr>
        <w:t xml:space="preserve">Ивановна  </w:t>
      </w:r>
      <w:proofErr w:type="spellStart"/>
      <w:r>
        <w:rPr>
          <w:sz w:val="28"/>
          <w:szCs w:val="28"/>
        </w:rPr>
        <w:t>каб</w:t>
      </w:r>
      <w:proofErr w:type="spellEnd"/>
      <w:proofErr w:type="gramEnd"/>
      <w:r>
        <w:rPr>
          <w:sz w:val="28"/>
          <w:szCs w:val="28"/>
        </w:rPr>
        <w:t>. 500</w:t>
      </w:r>
    </w:p>
    <w:p w:rsidR="007662C2" w:rsidRDefault="007662C2" w:rsidP="007662C2">
      <w:pPr>
        <w:ind w:firstLine="709"/>
        <w:jc w:val="both"/>
      </w:pPr>
    </w:p>
    <w:p w:rsidR="007662C2" w:rsidRDefault="007662C2"/>
    <w:sectPr w:rsidR="0076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C2"/>
    <w:rsid w:val="00222459"/>
    <w:rsid w:val="002A4720"/>
    <w:rsid w:val="002F2145"/>
    <w:rsid w:val="005B5C78"/>
    <w:rsid w:val="0060257F"/>
    <w:rsid w:val="007662C2"/>
    <w:rsid w:val="00F2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ECBB3"/>
  <w15:chartTrackingRefBased/>
  <w15:docId w15:val="{1B4C6F20-48AA-4D67-8E90-A6805B4C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6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2024-05-30T11:07:00Z</dcterms:created>
  <dcterms:modified xsi:type="dcterms:W3CDTF">2024-05-30T11:07:00Z</dcterms:modified>
</cp:coreProperties>
</file>